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4BE3" w:rsidRDefault="007A4BE3">
      <w:pPr>
        <w:rPr>
          <w:lang w:val="en-GB"/>
        </w:rPr>
      </w:pPr>
    </w:p>
    <w:p w:rsidR="009221C2" w:rsidRDefault="009221C2" w:rsidP="009221C2">
      <w:pPr>
        <w:spacing w:before="240" w:line="360" w:lineRule="auto"/>
        <w:contextualSpacing/>
        <w:jc w:val="both"/>
        <w:rPr>
          <w:rFonts w:ascii="Constantia" w:hAnsi="Constantia"/>
          <w:b/>
          <w:bCs/>
          <w:lang w:val="en-GB"/>
        </w:rPr>
      </w:pPr>
      <w:r>
        <w:rPr>
          <w:rFonts w:ascii="Constantia" w:hAnsi="Constantia"/>
          <w:b/>
          <w:bCs/>
          <w:lang w:val="en-GB"/>
        </w:rPr>
        <w:t xml:space="preserve">Background Information </w:t>
      </w:r>
    </w:p>
    <w:p w:rsidR="002E54D7" w:rsidRPr="002E54D7" w:rsidRDefault="002E54D7" w:rsidP="002E54D7">
      <w:pPr>
        <w:rPr>
          <w:rFonts w:ascii="Times New Roman" w:hAnsi="Times New Roman" w:cs="Times New Roman"/>
          <w:sz w:val="24"/>
          <w:szCs w:val="24"/>
        </w:rPr>
      </w:pPr>
      <w:r w:rsidRPr="002E54D7">
        <w:rPr>
          <w:rFonts w:ascii="Times New Roman" w:hAnsi="Times New Roman" w:cs="Times New Roman"/>
          <w:sz w:val="24"/>
          <w:szCs w:val="24"/>
        </w:rPr>
        <w:t>Adolescent and youth programs has</w:t>
      </w:r>
      <w:r w:rsidR="007A1D43">
        <w:rPr>
          <w:rFonts w:ascii="Times New Roman" w:hAnsi="Times New Roman" w:cs="Times New Roman"/>
          <w:sz w:val="24"/>
          <w:szCs w:val="24"/>
        </w:rPr>
        <w:t xml:space="preserve"> been implementation since year 2016 </w:t>
      </w:r>
      <w:r w:rsidR="00201E7B">
        <w:rPr>
          <w:rFonts w:ascii="Times New Roman" w:hAnsi="Times New Roman" w:cs="Times New Roman"/>
          <w:sz w:val="24"/>
          <w:szCs w:val="24"/>
        </w:rPr>
        <w:t xml:space="preserve">in four counties- </w:t>
      </w:r>
      <w:proofErr w:type="spellStart"/>
      <w:r w:rsidR="00201E7B">
        <w:rPr>
          <w:rFonts w:ascii="Times New Roman" w:hAnsi="Times New Roman" w:cs="Times New Roman"/>
          <w:sz w:val="24"/>
          <w:szCs w:val="24"/>
        </w:rPr>
        <w:t>Vihiga</w:t>
      </w:r>
      <w:proofErr w:type="spellEnd"/>
      <w:r w:rsidR="00201E7B">
        <w:rPr>
          <w:rFonts w:ascii="Times New Roman" w:hAnsi="Times New Roman" w:cs="Times New Roman"/>
          <w:sz w:val="24"/>
          <w:szCs w:val="24"/>
        </w:rPr>
        <w:t xml:space="preserve">, </w:t>
      </w:r>
      <w:r w:rsidR="007A1D43" w:rsidRPr="002E54D7">
        <w:rPr>
          <w:rFonts w:ascii="Times New Roman" w:hAnsi="Times New Roman" w:cs="Times New Roman"/>
          <w:sz w:val="24"/>
          <w:szCs w:val="24"/>
        </w:rPr>
        <w:t xml:space="preserve">Kisumu, Siaya and </w:t>
      </w:r>
      <w:proofErr w:type="spellStart"/>
      <w:r w:rsidR="007A1D43" w:rsidRPr="002E54D7">
        <w:rPr>
          <w:rFonts w:ascii="Times New Roman" w:hAnsi="Times New Roman" w:cs="Times New Roman"/>
          <w:sz w:val="24"/>
          <w:szCs w:val="24"/>
        </w:rPr>
        <w:t>Homa</w:t>
      </w:r>
      <w:proofErr w:type="spellEnd"/>
      <w:r w:rsidR="007A1D43" w:rsidRPr="002E54D7">
        <w:rPr>
          <w:rFonts w:ascii="Times New Roman" w:hAnsi="Times New Roman" w:cs="Times New Roman"/>
          <w:sz w:val="24"/>
          <w:szCs w:val="24"/>
        </w:rPr>
        <w:t xml:space="preserve"> Bay </w:t>
      </w:r>
      <w:r w:rsidR="00201E7B">
        <w:rPr>
          <w:rFonts w:ascii="Times New Roman" w:hAnsi="Times New Roman" w:cs="Times New Roman"/>
          <w:sz w:val="24"/>
          <w:szCs w:val="24"/>
        </w:rPr>
        <w:t>.The program focuses</w:t>
      </w:r>
      <w:r w:rsidR="007A1D43">
        <w:rPr>
          <w:rFonts w:ascii="Times New Roman" w:hAnsi="Times New Roman" w:cs="Times New Roman"/>
          <w:sz w:val="24"/>
          <w:szCs w:val="24"/>
        </w:rPr>
        <w:t xml:space="preserve"> in a</w:t>
      </w:r>
      <w:r w:rsidRPr="002E54D7">
        <w:rPr>
          <w:rFonts w:ascii="Times New Roman" w:hAnsi="Times New Roman" w:cs="Times New Roman"/>
          <w:sz w:val="24"/>
          <w:szCs w:val="24"/>
        </w:rPr>
        <w:t xml:space="preserve">dvocacy for age appropriate Sexual Reproductive Health and Rights (SRHR), life skill education, peer based </w:t>
      </w:r>
      <w:proofErr w:type="spellStart"/>
      <w:r w:rsidRPr="002E54D7">
        <w:rPr>
          <w:rFonts w:ascii="Times New Roman" w:hAnsi="Times New Roman" w:cs="Times New Roman"/>
          <w:sz w:val="24"/>
          <w:szCs w:val="24"/>
        </w:rPr>
        <w:t>muli</w:t>
      </w:r>
      <w:proofErr w:type="spellEnd"/>
      <w:r w:rsidRPr="002E54D7">
        <w:rPr>
          <w:rFonts w:ascii="Times New Roman" w:hAnsi="Times New Roman" w:cs="Times New Roman"/>
          <w:sz w:val="24"/>
          <w:szCs w:val="24"/>
        </w:rPr>
        <w:t>-media education option and fa</w:t>
      </w:r>
      <w:r w:rsidR="007A1D43">
        <w:rPr>
          <w:rFonts w:ascii="Times New Roman" w:hAnsi="Times New Roman" w:cs="Times New Roman"/>
          <w:sz w:val="24"/>
          <w:szCs w:val="24"/>
        </w:rPr>
        <w:t>cilitating referral and linkage, reaching</w:t>
      </w:r>
      <w:r w:rsidRPr="002E54D7">
        <w:rPr>
          <w:rFonts w:ascii="Times New Roman" w:hAnsi="Times New Roman" w:cs="Times New Roman"/>
          <w:sz w:val="24"/>
          <w:szCs w:val="24"/>
        </w:rPr>
        <w:t xml:space="preserve"> 22 ,480 school based approach  and 12,890 community based approach </w:t>
      </w:r>
      <w:r w:rsidR="002B3308">
        <w:rPr>
          <w:rFonts w:ascii="Times New Roman" w:hAnsi="Times New Roman" w:cs="Times New Roman"/>
          <w:sz w:val="24"/>
          <w:szCs w:val="24"/>
        </w:rPr>
        <w:t>.</w:t>
      </w:r>
      <w:r w:rsidR="002B3308" w:rsidRPr="002E54D7">
        <w:rPr>
          <w:rFonts w:ascii="Times New Roman" w:hAnsi="Times New Roman" w:cs="Times New Roman"/>
          <w:sz w:val="24"/>
          <w:szCs w:val="24"/>
        </w:rPr>
        <w:t>The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201E7B">
        <w:rPr>
          <w:rFonts w:ascii="Times New Roman" w:hAnsi="Times New Roman" w:cs="Times New Roman"/>
          <w:sz w:val="24"/>
          <w:szCs w:val="24"/>
        </w:rPr>
        <w:t>overall objective of the program</w:t>
      </w:r>
      <w:r w:rsidRPr="002E54D7">
        <w:rPr>
          <w:rFonts w:ascii="Times New Roman" w:hAnsi="Times New Roman" w:cs="Times New Roman"/>
          <w:sz w:val="24"/>
          <w:szCs w:val="24"/>
        </w:rPr>
        <w:t xml:space="preserve"> is to improve the SRHR of young people and girls aged 10-24 by increasing their access to comprehensive SRHR information and services, advocacy initiatives around Comprehensive sexuality education, Youth friendly services and fight against harmful cultural practices through </w:t>
      </w:r>
      <w:r w:rsidR="0048574F">
        <w:rPr>
          <w:rFonts w:ascii="Times New Roman" w:hAnsi="Times New Roman" w:cs="Times New Roman"/>
          <w:sz w:val="24"/>
          <w:szCs w:val="24"/>
        </w:rPr>
        <w:t xml:space="preserve">donor </w:t>
      </w:r>
      <w:proofErr w:type="spellStart"/>
      <w:r w:rsidR="0048574F">
        <w:rPr>
          <w:rFonts w:ascii="Times New Roman" w:hAnsi="Times New Roman" w:cs="Times New Roman"/>
          <w:sz w:val="24"/>
          <w:szCs w:val="24"/>
        </w:rPr>
        <w:t>Brot</w:t>
      </w:r>
      <w:proofErr w:type="spellEnd"/>
      <w:r w:rsidR="0048574F">
        <w:rPr>
          <w:rFonts w:ascii="Times New Roman" w:hAnsi="Times New Roman" w:cs="Times New Roman"/>
          <w:sz w:val="24"/>
          <w:szCs w:val="24"/>
        </w:rPr>
        <w:t xml:space="preserve"> ,</w:t>
      </w:r>
      <w:r w:rsidRPr="002E54D7">
        <w:rPr>
          <w:rFonts w:ascii="Times New Roman" w:hAnsi="Times New Roman" w:cs="Times New Roman"/>
          <w:sz w:val="24"/>
          <w:szCs w:val="24"/>
        </w:rPr>
        <w:t xml:space="preserve">collaborative </w:t>
      </w:r>
      <w:r w:rsidR="00AC3F45">
        <w:rPr>
          <w:rFonts w:ascii="Times New Roman" w:hAnsi="Times New Roman" w:cs="Times New Roman"/>
          <w:sz w:val="24"/>
          <w:szCs w:val="24"/>
        </w:rPr>
        <w:t xml:space="preserve">and partnership </w:t>
      </w:r>
      <w:r w:rsidRPr="002E54D7">
        <w:rPr>
          <w:rFonts w:ascii="Times New Roman" w:hAnsi="Times New Roman" w:cs="Times New Roman"/>
          <w:sz w:val="24"/>
          <w:szCs w:val="24"/>
        </w:rPr>
        <w:t>efforts of</w:t>
      </w:r>
      <w:r w:rsidR="00AC3F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574F">
        <w:rPr>
          <w:rFonts w:ascii="Times New Roman" w:hAnsi="Times New Roman" w:cs="Times New Roman"/>
          <w:sz w:val="24"/>
          <w:szCs w:val="24"/>
        </w:rPr>
        <w:t>Kelin,TICH</w:t>
      </w:r>
      <w:proofErr w:type="spellEnd"/>
      <w:r w:rsidR="0048574F">
        <w:rPr>
          <w:rFonts w:ascii="Times New Roman" w:hAnsi="Times New Roman" w:cs="Times New Roman"/>
          <w:sz w:val="24"/>
          <w:szCs w:val="24"/>
        </w:rPr>
        <w:t>, NASCOP ,EGPAF</w:t>
      </w:r>
      <w:r w:rsidR="00AC3F45">
        <w:rPr>
          <w:rFonts w:ascii="Times New Roman" w:hAnsi="Times New Roman" w:cs="Times New Roman"/>
          <w:sz w:val="24"/>
          <w:szCs w:val="24"/>
        </w:rPr>
        <w:t>,</w:t>
      </w:r>
      <w:r w:rsidR="0048574F">
        <w:rPr>
          <w:rFonts w:ascii="Times New Roman" w:hAnsi="Times New Roman" w:cs="Times New Roman"/>
          <w:sz w:val="24"/>
          <w:szCs w:val="24"/>
        </w:rPr>
        <w:t>LVCT</w:t>
      </w:r>
      <w:r w:rsidR="00AC3F45">
        <w:rPr>
          <w:rFonts w:ascii="Times New Roman" w:hAnsi="Times New Roman" w:cs="Times New Roman"/>
          <w:sz w:val="24"/>
          <w:szCs w:val="24"/>
        </w:rPr>
        <w:t xml:space="preserve"> county and national</w:t>
      </w:r>
      <w:r w:rsidRPr="002E54D7">
        <w:rPr>
          <w:rFonts w:ascii="Times New Roman" w:hAnsi="Times New Roman" w:cs="Times New Roman"/>
          <w:sz w:val="24"/>
          <w:szCs w:val="24"/>
        </w:rPr>
        <w:t xml:space="preserve"> </w:t>
      </w:r>
      <w:r w:rsidR="002B3308" w:rsidRPr="002E54D7">
        <w:rPr>
          <w:rFonts w:ascii="Times New Roman" w:hAnsi="Times New Roman" w:cs="Times New Roman"/>
          <w:sz w:val="24"/>
          <w:szCs w:val="24"/>
        </w:rPr>
        <w:t>government. Achievement</w:t>
      </w:r>
      <w:r w:rsidRPr="002E54D7">
        <w:rPr>
          <w:rFonts w:ascii="Times New Roman" w:hAnsi="Times New Roman" w:cs="Times New Roman"/>
          <w:sz w:val="24"/>
          <w:szCs w:val="24"/>
        </w:rPr>
        <w:t xml:space="preserve"> Increased utilization of comprehensive SRHR information and education by all young people, Increased utilization of quality and youth-friendly SRHR services that respond to the needs and rights of all young people, and Improved social-cultural, political and legal environment for gender-sensitive, youth-friendly SRHR.</w:t>
      </w:r>
    </w:p>
    <w:p w:rsidR="00151D1E" w:rsidRPr="00463987" w:rsidRDefault="00404D5B" w:rsidP="00463987">
      <w:pPr>
        <w:rPr>
          <w:lang w:val="en-GB"/>
        </w:rPr>
      </w:pPr>
      <w:r>
        <w:rPr>
          <w:lang w:val="en-GB"/>
        </w:rPr>
        <w:br/>
      </w:r>
    </w:p>
    <w:p w:rsidR="00404D5B" w:rsidRPr="009221C2" w:rsidRDefault="00404D5B" w:rsidP="009221C2">
      <w:pPr>
        <w:jc w:val="both"/>
        <w:rPr>
          <w:rFonts w:ascii="Constantia" w:hAnsi="Constantia"/>
          <w:lang w:val="en-GB"/>
        </w:rPr>
      </w:pPr>
    </w:p>
    <w:p w:rsidR="00404D5B" w:rsidRDefault="00404D5B">
      <w:pPr>
        <w:rPr>
          <w:lang w:val="en-GB"/>
        </w:rPr>
      </w:pPr>
      <w:r>
        <w:rPr>
          <w:lang w:val="en-GB"/>
        </w:rPr>
        <w:br w:type="page"/>
      </w:r>
    </w:p>
    <w:p w:rsidR="00404D5B" w:rsidRDefault="00404D5B">
      <w:pPr>
        <w:rPr>
          <w:lang w:val="en-GB"/>
        </w:rPr>
        <w:sectPr w:rsidR="00404D5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bookmarkStart w:id="0" w:name="_GoBack"/>
      <w:bookmarkEnd w:id="0"/>
    </w:p>
    <w:p w:rsidR="004E667A" w:rsidRPr="004E667A" w:rsidRDefault="008F6818" w:rsidP="004E667A">
      <w:pPr>
        <w:rPr>
          <w:b/>
          <w:bCs/>
          <w:lang w:val="en-GB"/>
        </w:rPr>
      </w:pPr>
      <w:r w:rsidRPr="008F6818">
        <w:rPr>
          <w:b/>
          <w:bCs/>
          <w:lang w:val="en-GB"/>
        </w:rPr>
        <w:lastRenderedPageBreak/>
        <w:t xml:space="preserve">PHOTOS GALLERY </w:t>
      </w:r>
    </w:p>
    <w:p w:rsidR="008F6818" w:rsidRDefault="002E54D7" w:rsidP="008F6818">
      <w:pPr>
        <w:keepNext/>
      </w:pPr>
      <w:r>
        <w:rPr>
          <w:noProof/>
        </w:rPr>
        <w:drawing>
          <wp:inline distT="0" distB="0" distL="0" distR="0">
            <wp:extent cx="5105400" cy="3403600"/>
            <wp:effectExtent l="190500" t="152400" r="171450" b="101600"/>
            <wp:docPr id="5" name="Picture 4" descr="IMG_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07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54C20" w:rsidRDefault="008F6818" w:rsidP="008F6818">
      <w:pPr>
        <w:pStyle w:val="Caption"/>
      </w:pPr>
      <w:r>
        <w:t>STIP</w:t>
      </w:r>
      <w:r w:rsidR="004E667A">
        <w:t>A</w:t>
      </w:r>
      <w:r w:rsidR="002E54D7">
        <w:t xml:space="preserve"> staff during adolescent open day</w:t>
      </w:r>
      <w:r>
        <w:t xml:space="preserve"> </w:t>
      </w:r>
    </w:p>
    <w:p w:rsidR="00054C20" w:rsidRDefault="00054C20" w:rsidP="00054C20">
      <w:pPr>
        <w:keepNext/>
      </w:pPr>
      <w:r>
        <w:lastRenderedPageBreak/>
        <w:tab/>
      </w:r>
    </w:p>
    <w:p w:rsidR="00054C20" w:rsidRDefault="002E54D7" w:rsidP="00054C20">
      <w:pPr>
        <w:keepNext/>
      </w:pPr>
      <w:r>
        <w:rPr>
          <w:noProof/>
        </w:rPr>
        <w:drawing>
          <wp:inline distT="0" distB="0" distL="0" distR="0">
            <wp:extent cx="4557713" cy="3038475"/>
            <wp:effectExtent l="171450" t="152400" r="147637" b="104775"/>
            <wp:docPr id="7" name="Picture 6" descr="IMG_9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87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038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54C20" w:rsidRDefault="002B3308" w:rsidP="00054C20">
      <w:pPr>
        <w:pStyle w:val="Caption"/>
      </w:pPr>
      <w:r>
        <w:t xml:space="preserve">Health Conversation during adolescent open day </w:t>
      </w:r>
    </w:p>
    <w:p w:rsidR="002F1D1A" w:rsidRDefault="002F1D1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:rsidR="00404D5B" w:rsidRDefault="00404D5B">
      <w:pPr>
        <w:rPr>
          <w:lang w:val="en-GB"/>
        </w:rPr>
      </w:pPr>
      <w:r>
        <w:rPr>
          <w:lang w:val="en-GB"/>
        </w:rPr>
        <w:tab/>
      </w:r>
    </w:p>
    <w:p w:rsidR="007A4BE3" w:rsidRDefault="007A4BE3">
      <w:pPr>
        <w:rPr>
          <w:lang w:val="en-GB"/>
        </w:rPr>
      </w:pPr>
    </w:p>
    <w:p w:rsidR="008F6818" w:rsidRDefault="002B3308" w:rsidP="008F6818">
      <w:pPr>
        <w:keepNext/>
      </w:pPr>
      <w:r>
        <w:rPr>
          <w:noProof/>
        </w:rPr>
        <w:lastRenderedPageBreak/>
        <w:drawing>
          <wp:inline distT="0" distB="0" distL="0" distR="0">
            <wp:extent cx="5238750" cy="3492500"/>
            <wp:effectExtent l="190500" t="152400" r="171450" b="107950"/>
            <wp:docPr id="8" name="Picture 7" descr="IMG_9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2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4E667A" w:rsidRPr="004E667A" w:rsidRDefault="002B3308" w:rsidP="004E667A">
      <w:pPr>
        <w:pStyle w:val="Caption"/>
      </w:pPr>
      <w:r>
        <w:t>Lively sessions during adolescent open day</w:t>
      </w:r>
    </w:p>
    <w:p w:rsidR="004E667A" w:rsidRDefault="002B3308" w:rsidP="004E667A">
      <w:pPr>
        <w:keepNext/>
      </w:pPr>
      <w:r>
        <w:rPr>
          <w:noProof/>
        </w:rPr>
        <w:lastRenderedPageBreak/>
        <w:drawing>
          <wp:inline distT="0" distB="0" distL="0" distR="0">
            <wp:extent cx="5600700" cy="3733800"/>
            <wp:effectExtent l="190500" t="152400" r="171450" b="114300"/>
            <wp:docPr id="9" name="Picture 8" descr="IMG_9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20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4E667A" w:rsidRDefault="002B3308" w:rsidP="004E667A">
      <w:pPr>
        <w:pStyle w:val="Caption"/>
      </w:pPr>
      <w:r>
        <w:t>Edutainment session during adolescent open day</w:t>
      </w:r>
    </w:p>
    <w:p w:rsidR="00333A34" w:rsidRDefault="002F1D1A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:rsidR="00333A34" w:rsidRDefault="00333A34">
      <w:pPr>
        <w:rPr>
          <w:lang w:val="en-GB"/>
        </w:rPr>
      </w:pPr>
    </w:p>
    <w:p w:rsidR="008F6818" w:rsidRDefault="008F6818" w:rsidP="008F6818">
      <w:pPr>
        <w:keepNext/>
      </w:pPr>
    </w:p>
    <w:p w:rsidR="004961DD" w:rsidRDefault="004961DD">
      <w:pPr>
        <w:rPr>
          <w:lang w:val="en-GB"/>
        </w:rPr>
      </w:pPr>
      <w:r>
        <w:rPr>
          <w:lang w:val="en-GB"/>
        </w:rPr>
        <w:tab/>
      </w:r>
    </w:p>
    <w:p w:rsidR="007A4BE3" w:rsidRDefault="007A4BE3">
      <w:pPr>
        <w:rPr>
          <w:lang w:val="en-GB"/>
        </w:rPr>
      </w:pPr>
    </w:p>
    <w:sectPr w:rsidR="007A4BE3" w:rsidSect="00404D5B">
      <w:pgSz w:w="15840" w:h="12240" w:orient="landscape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A4BE3"/>
    <w:rsid w:val="00054C20"/>
    <w:rsid w:val="00151D1E"/>
    <w:rsid w:val="00201E7B"/>
    <w:rsid w:val="002B3308"/>
    <w:rsid w:val="002E54D7"/>
    <w:rsid w:val="002F1D1A"/>
    <w:rsid w:val="00333A34"/>
    <w:rsid w:val="0034232B"/>
    <w:rsid w:val="00404D5B"/>
    <w:rsid w:val="00463987"/>
    <w:rsid w:val="0048574F"/>
    <w:rsid w:val="004961DD"/>
    <w:rsid w:val="004E2520"/>
    <w:rsid w:val="004E667A"/>
    <w:rsid w:val="00592023"/>
    <w:rsid w:val="005F1AF9"/>
    <w:rsid w:val="00665FE2"/>
    <w:rsid w:val="006946EB"/>
    <w:rsid w:val="007A1D43"/>
    <w:rsid w:val="007A4BE3"/>
    <w:rsid w:val="008F6818"/>
    <w:rsid w:val="009221C2"/>
    <w:rsid w:val="009B4321"/>
    <w:rsid w:val="00A82500"/>
    <w:rsid w:val="00AC3F45"/>
    <w:rsid w:val="00AF16DB"/>
    <w:rsid w:val="00AF249E"/>
    <w:rsid w:val="00BD649C"/>
    <w:rsid w:val="00C70E64"/>
    <w:rsid w:val="00EC7199"/>
    <w:rsid w:val="00F045AC"/>
    <w:rsid w:val="00F35E92"/>
    <w:rsid w:val="00F5293B"/>
    <w:rsid w:val="00F7420B"/>
    <w:rsid w:val="00FF6C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64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054C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3987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98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054C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3987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98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microsoft.com/office/2007/relationships/stylesWithEffects" Target="stylesWithEffects.xml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Shilovele</dc:creator>
  <cp:lastModifiedBy>Windows User</cp:lastModifiedBy>
  <cp:revision>6</cp:revision>
  <dcterms:created xsi:type="dcterms:W3CDTF">2020-11-03T13:37:00Z</dcterms:created>
  <dcterms:modified xsi:type="dcterms:W3CDTF">2020-11-03T14:38:00Z</dcterms:modified>
</cp:coreProperties>
</file>